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0A" w:rsidRDefault="00426F0A" w:rsidP="00426F0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Рекомендации Совета директоров ОАО « Молочный комбинат « Саянский»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Г.Саянск 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Промкомзона                                                                                              22 декабря 2010 года </w:t>
      </w:r>
    </w:p>
    <w:p w:rsidR="00426F0A" w:rsidRDefault="00426F0A" w:rsidP="00426F0A">
      <w:pPr>
        <w:rPr>
          <w:i/>
          <w:iCs/>
        </w:rPr>
      </w:pP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      В связи с получение ОАО « Молочный комбинат « Саянский»  от акционера СПК 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>« Окинский» обязательного предложения  от 21 декабря 2010 года о приобретении   2534(Две тысячи пятьсот тридцать четыре) штук обыкновенных именных бездокументарных акции (государственный регистрационный номер выпуска 1-02-22005</w:t>
      </w:r>
      <w:r>
        <w:rPr>
          <w:i/>
          <w:iCs/>
          <w:lang w:val="en-US"/>
        </w:rPr>
        <w:t>F</w:t>
      </w:r>
      <w:r>
        <w:rPr>
          <w:i/>
          <w:iCs/>
        </w:rPr>
        <w:t xml:space="preserve"> от 16.06.2006 года ) ОАОМолочный комбинат « Саянский»(далее –акции ОАО « МК « Саянский»,полученное 22.12.2010 года , по результатам  анализа указанного Обязательного предложения  Совет директоров ,в соответствии с п.1 ст.84.3 Федерального закона «Об акционерных обществах» принял следующие рекомендации: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  1.Совет Директоров рекомендует считать обоснованной указанную в обязательном предложении  цену  приобретения Акций ОАО « МК « Саянский» в размере 506 рублей за одну акцию  , определенной независимым оценщиком  ИП Жуков С.Н(свидетельство о членстве в саморегулируемой организации оценщиков№0007885., в отчете об оценке №79/10 от 30 сентября 2010 года .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 По оценке Совета директоров ОАО « МК « Саянский» предлагаемая  в Обязательном предложении цена  приобретения  является привлекательной.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 2.В обязательном предложении указаны  планы  СПК « Окинский»  в отношении ОАО « МК « Саянский», это деловое сотрудничество ,сохранение рабочих мест имеющихся на предприятии, увеличение объемом производства и ассортимента продукции .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3. В случае принятия  решения о продаже акций  на основании обязательного предложения ,Совет директоров  ОАО « МК « Саянский»  рекомендует в целях  удобства акционеров  заполнить и подписать  форму прилагаемого Заявления  о продаже акций , которое  подлежит  направлению или  личной передаче( в соответствии с  условиями  обязательного предложения ) в срок до 2 марта 2011 года адресам ,указанным в п.6.3.2и п.6.3.3 Обязательного предложения .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    4.Поручить Генеральному директору ОАО « МК « Саянский»  во исполнения требования Федерального закона  « Об акционерных обществах»совершить следующие действия :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>-   в течении 15(Пятнадцати) дней  с даты  получения обязательного предложения  направить  обязательное предложение  вместе с рекомендациями Совета директоров  ОАО « МК « Саянский» всем владельцам  ценных бумаг ,которым оно адресовано  в порядке ,предусмотренном  Федеральным законом « Об акционерных обществах».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- одновременно с направление обязательного предложения владельцам ценных бумаг направить рекомендации  Совета директоров  Общества лицу ,направившему обязательное предложение –Сельскохозяйственный  производственный кооператив 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 « Окинский»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>-обеспечить  совершение ОАО всех иных необходимых действий в соответствии с Федеральным законом « Об акционерных обществах»</w:t>
      </w:r>
    </w:p>
    <w:p w:rsidR="00426F0A" w:rsidRDefault="00426F0A" w:rsidP="00426F0A">
      <w:pPr>
        <w:rPr>
          <w:i/>
          <w:iCs/>
        </w:rPr>
      </w:pPr>
    </w:p>
    <w:p w:rsidR="00426F0A" w:rsidRDefault="00426F0A" w:rsidP="00426F0A">
      <w:pPr>
        <w:rPr>
          <w:i/>
          <w:iCs/>
        </w:rPr>
      </w:pP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Председатель 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Совета директоров ОАО </w:t>
      </w:r>
    </w:p>
    <w:p w:rsidR="00426F0A" w:rsidRDefault="00426F0A" w:rsidP="00426F0A">
      <w:pPr>
        <w:rPr>
          <w:i/>
          <w:iCs/>
        </w:rPr>
      </w:pPr>
      <w:r>
        <w:rPr>
          <w:i/>
          <w:iCs/>
        </w:rPr>
        <w:t xml:space="preserve">«МК «Саянский»                                                                  И.А.Мисорина </w:t>
      </w:r>
    </w:p>
    <w:p w:rsidR="00426F0A" w:rsidRDefault="00426F0A" w:rsidP="00426F0A">
      <w:pPr>
        <w:rPr>
          <w:i/>
          <w:iCs/>
        </w:rPr>
      </w:pPr>
    </w:p>
    <w:p w:rsidR="0029739E" w:rsidRDefault="00993E03"/>
    <w:sectPr w:rsidR="0029739E" w:rsidSect="0015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F0A"/>
    <w:rsid w:val="001049C6"/>
    <w:rsid w:val="001559A8"/>
    <w:rsid w:val="00192242"/>
    <w:rsid w:val="00336D04"/>
    <w:rsid w:val="00426F0A"/>
    <w:rsid w:val="00C3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2011-01-13T06:04:00Z</dcterms:created>
  <dcterms:modified xsi:type="dcterms:W3CDTF">2011-01-13T06:04:00Z</dcterms:modified>
</cp:coreProperties>
</file>